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A1" w:rsidRPr="00966A2B" w:rsidRDefault="00601FA1" w:rsidP="00601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-1"/>
        <w:tblW w:w="9464" w:type="dxa"/>
        <w:tblLook w:val="0620" w:firstRow="1" w:lastRow="0" w:firstColumn="0" w:lastColumn="0" w:noHBand="1" w:noVBand="1"/>
      </w:tblPr>
      <w:tblGrid>
        <w:gridCol w:w="2753"/>
        <w:gridCol w:w="3355"/>
        <w:gridCol w:w="3356"/>
      </w:tblGrid>
      <w:tr w:rsidR="00601FA1" w:rsidRPr="0062177F" w:rsidTr="0099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A1" w:rsidRPr="0062177F" w:rsidRDefault="00601FA1" w:rsidP="009951F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Поле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A1" w:rsidRPr="0062177F" w:rsidRDefault="00601FA1" w:rsidP="009951F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</w:p>
        </w:tc>
      </w:tr>
      <w:tr w:rsidR="00601FA1" w:rsidRPr="0062177F" w:rsidTr="009951FF">
        <w:trPr>
          <w:trHeight w:val="20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F46EE1" w:rsidRDefault="00601FA1" w:rsidP="009951FF">
            <w:pPr>
              <w:spacing w:after="0"/>
              <w:rPr>
                <w:rStyle w:val="a3"/>
                <w:rFonts w:ascii="Times New Roman" w:hAnsi="Times New Roman"/>
              </w:rPr>
            </w:pPr>
          </w:p>
        </w:tc>
      </w:tr>
      <w:tr w:rsidR="00601FA1" w:rsidRPr="0062177F" w:rsidTr="003441B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</w:rPr>
            </w:pPr>
          </w:p>
        </w:tc>
      </w:tr>
      <w:tr w:rsidR="00601FA1" w:rsidRPr="0062177F" w:rsidTr="003441B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ОНРФР </w:t>
            </w:r>
            <w:r w:rsidR="006B0C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</w:rPr>
            </w:pPr>
          </w:p>
        </w:tc>
      </w:tr>
      <w:tr w:rsidR="00601FA1" w:rsidRPr="0062177F" w:rsidTr="009951F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736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736B8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>, на решение которой направлена инициатива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1FA1" w:rsidRPr="0062177F" w:rsidTr="009951F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1E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действия для решения </w:t>
            </w:r>
            <w:r w:rsidR="001E53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 инициативы)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F46EE1" w:rsidRDefault="00601FA1" w:rsidP="009951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1FA1" w:rsidRPr="0062177F" w:rsidTr="009951F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0E6D7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="001E53B5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реализации 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</w:p>
        </w:tc>
      </w:tr>
      <w:tr w:rsidR="006B0C2D" w:rsidRPr="0062177F" w:rsidTr="009951F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D" w:rsidRDefault="006B0C2D" w:rsidP="006B0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C2D">
              <w:rPr>
                <w:rFonts w:ascii="Times New Roman" w:hAnsi="Times New Roman" w:cs="Times New Roman"/>
                <w:sz w:val="24"/>
                <w:szCs w:val="24"/>
              </w:rPr>
              <w:t>писание связи предлагаемого действия с направлением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ОНРФР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D" w:rsidRPr="0062177F" w:rsidRDefault="006B0C2D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</w:p>
        </w:tc>
      </w:tr>
      <w:tr w:rsidR="00601FA1" w:rsidRPr="0062177F" w:rsidTr="009951F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</w:p>
        </w:tc>
      </w:tr>
      <w:tr w:rsidR="00601FA1" w:rsidRPr="0062177F" w:rsidTr="009951FF">
        <w:trPr>
          <w:trHeight w:val="76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  <w:r w:rsidRPr="0062177F">
              <w:rPr>
                <w:rStyle w:val="a3"/>
                <w:rFonts w:ascii="Times New Roman" w:hAnsi="Times New Roman"/>
                <w:i/>
              </w:rPr>
              <w:t>Организация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601FA1" w:rsidRPr="0062177F" w:rsidTr="009951FF">
        <w:trPr>
          <w:trHeight w:val="76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2177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  <w:r w:rsidRPr="0062177F">
              <w:rPr>
                <w:rStyle w:val="a3"/>
                <w:rFonts w:ascii="Times New Roman" w:hAnsi="Times New Roman"/>
                <w:i/>
              </w:rPr>
              <w:t>ФИО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601FA1" w:rsidRPr="0062177F" w:rsidTr="009951FF">
        <w:trPr>
          <w:trHeight w:val="7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  <w:r w:rsidRPr="0062177F">
              <w:rPr>
                <w:rStyle w:val="a3"/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3125DF" w:rsidRDefault="00601FA1" w:rsidP="009951FF">
            <w:pPr>
              <w:spacing w:before="100" w:beforeAutospacing="1" w:after="100" w:afterAutospacing="1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601FA1" w:rsidRPr="0062177F" w:rsidTr="009951FF">
        <w:trPr>
          <w:trHeight w:val="7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  <w:r w:rsidRPr="0062177F">
              <w:rPr>
                <w:rStyle w:val="a3"/>
                <w:rFonts w:ascii="Times New Roman" w:hAnsi="Times New Roman"/>
                <w:i/>
              </w:rPr>
              <w:t>Телефон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3125DF" w:rsidRDefault="00601FA1" w:rsidP="009951FF">
            <w:pPr>
              <w:spacing w:before="100" w:beforeAutospacing="1" w:after="100" w:afterAutospacing="1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601FA1" w:rsidRPr="0062177F" w:rsidTr="009951FF">
        <w:trPr>
          <w:trHeight w:val="75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i/>
              </w:rPr>
            </w:pPr>
            <w:r w:rsidRPr="0062177F">
              <w:rPr>
                <w:rStyle w:val="a3"/>
                <w:rFonts w:ascii="Times New Roman" w:hAnsi="Times New Roman"/>
                <w:i/>
              </w:rPr>
              <w:t>Почта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1" w:rsidRPr="0062177F" w:rsidRDefault="00601FA1" w:rsidP="009951FF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FA1" w:rsidRDefault="00601FA1" w:rsidP="00601FA1"/>
    <w:p w:rsidR="00B02E45" w:rsidRDefault="00B02E45"/>
    <w:sectPr w:rsidR="00B02E45" w:rsidSect="006B0C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2D" w:rsidRDefault="006B0C2D" w:rsidP="006B0C2D">
      <w:pPr>
        <w:spacing w:after="0" w:line="240" w:lineRule="auto"/>
      </w:pPr>
      <w:r>
        <w:separator/>
      </w:r>
    </w:p>
  </w:endnote>
  <w:endnote w:type="continuationSeparator" w:id="0">
    <w:p w:rsidR="006B0C2D" w:rsidRDefault="006B0C2D" w:rsidP="006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2D" w:rsidRDefault="006B0C2D" w:rsidP="006B0C2D">
      <w:pPr>
        <w:spacing w:after="0" w:line="240" w:lineRule="auto"/>
      </w:pPr>
      <w:r>
        <w:separator/>
      </w:r>
    </w:p>
  </w:footnote>
  <w:footnote w:type="continuationSeparator" w:id="0">
    <w:p w:rsidR="006B0C2D" w:rsidRDefault="006B0C2D" w:rsidP="006B0C2D">
      <w:pPr>
        <w:spacing w:after="0" w:line="240" w:lineRule="auto"/>
      </w:pPr>
      <w:r>
        <w:continuationSeparator/>
      </w:r>
    </w:p>
  </w:footnote>
  <w:footnote w:id="1">
    <w:p w:rsidR="006B0C2D" w:rsidRDefault="006B0C2D" w:rsidP="006B0C2D">
      <w:pPr>
        <w:spacing w:after="0"/>
      </w:pPr>
      <w:r>
        <w:rPr>
          <w:rStyle w:val="a7"/>
        </w:rPr>
        <w:footnoteRef/>
      </w:r>
      <w:r>
        <w:t xml:space="preserve"> </w:t>
      </w:r>
      <w:r>
        <w:t xml:space="preserve">В рамках подготовки Банком России был предварительно определен перечень ОНРФР </w:t>
      </w:r>
      <w:r>
        <w:t>20</w:t>
      </w:r>
      <w:r>
        <w:t>22-</w:t>
      </w:r>
      <w:r>
        <w:t>20</w:t>
      </w:r>
      <w:r>
        <w:t>24:</w:t>
      </w:r>
    </w:p>
    <w:p w:rsidR="006B0C2D" w:rsidRDefault="006B0C2D" w:rsidP="006B0C2D">
      <w:pPr>
        <w:pStyle w:val="a8"/>
        <w:numPr>
          <w:ilvl w:val="0"/>
          <w:numId w:val="1"/>
        </w:numPr>
      </w:pPr>
      <w:r>
        <w:t>Защита физических лиц.</w:t>
      </w:r>
    </w:p>
    <w:p w:rsidR="006B0C2D" w:rsidRDefault="006B0C2D" w:rsidP="006B0C2D">
      <w:pPr>
        <w:pStyle w:val="a8"/>
        <w:numPr>
          <w:ilvl w:val="0"/>
          <w:numId w:val="1"/>
        </w:numPr>
      </w:pPr>
      <w:r>
        <w:t>Финансовая доступность.</w:t>
      </w:r>
    </w:p>
    <w:p w:rsidR="006B0C2D" w:rsidRDefault="006B0C2D" w:rsidP="006B0C2D">
      <w:pPr>
        <w:pStyle w:val="a8"/>
        <w:numPr>
          <w:ilvl w:val="0"/>
          <w:numId w:val="1"/>
        </w:numPr>
      </w:pPr>
      <w:r>
        <w:t>Конкуренция.</w:t>
      </w:r>
    </w:p>
    <w:p w:rsidR="006B0C2D" w:rsidRDefault="006B0C2D" w:rsidP="006B0C2D">
      <w:pPr>
        <w:pStyle w:val="a8"/>
        <w:numPr>
          <w:ilvl w:val="0"/>
          <w:numId w:val="1"/>
        </w:numPr>
      </w:pPr>
      <w:r>
        <w:t>Устойчивое развитие.</w:t>
      </w:r>
      <w:bookmarkStart w:id="0" w:name="_GoBack"/>
      <w:bookmarkEnd w:id="0"/>
    </w:p>
    <w:p w:rsidR="006B0C2D" w:rsidRDefault="006B0C2D" w:rsidP="006B0C2D">
      <w:pPr>
        <w:pStyle w:val="a8"/>
        <w:numPr>
          <w:ilvl w:val="0"/>
          <w:numId w:val="1"/>
        </w:numPr>
      </w:pPr>
      <w:r>
        <w:t>Финансовая стабильность.</w:t>
      </w:r>
    </w:p>
    <w:p w:rsidR="006B0C2D" w:rsidRDefault="006B0C2D" w:rsidP="006B0C2D">
      <w:pPr>
        <w:pStyle w:val="a8"/>
        <w:numPr>
          <w:ilvl w:val="0"/>
          <w:numId w:val="1"/>
        </w:numPr>
      </w:pPr>
      <w:proofErr w:type="spellStart"/>
      <w:r>
        <w:t>Цифровизация</w:t>
      </w:r>
      <w:proofErr w:type="spellEnd"/>
      <w:r>
        <w:t>.</w:t>
      </w:r>
    </w:p>
    <w:p w:rsidR="006B0C2D" w:rsidRDefault="006B0C2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CC7"/>
    <w:multiLevelType w:val="hybridMultilevel"/>
    <w:tmpl w:val="6872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1"/>
    <w:rsid w:val="000E6D71"/>
    <w:rsid w:val="001E53B5"/>
    <w:rsid w:val="003441B0"/>
    <w:rsid w:val="00601FA1"/>
    <w:rsid w:val="006B0C2D"/>
    <w:rsid w:val="00736B88"/>
    <w:rsid w:val="00B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F16E-CD31-4BAC-87B3-716E1AB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таблицы"/>
    <w:uiPriority w:val="99"/>
    <w:rsid w:val="00601FA1"/>
    <w:rPr>
      <w:rFonts w:cs="Times New Roman"/>
    </w:rPr>
  </w:style>
  <w:style w:type="table" w:styleId="3-1">
    <w:name w:val="Medium Grid 3 Accent 1"/>
    <w:basedOn w:val="a1"/>
    <w:uiPriority w:val="69"/>
    <w:rsid w:val="00601F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a4">
    <w:name w:val="Hyperlink"/>
    <w:basedOn w:val="a0"/>
    <w:uiPriority w:val="99"/>
    <w:unhideWhenUsed/>
    <w:rsid w:val="00601FA1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B0C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0C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0C2D"/>
    <w:rPr>
      <w:vertAlign w:val="superscript"/>
    </w:rPr>
  </w:style>
  <w:style w:type="paragraph" w:styleId="a8">
    <w:name w:val="List Paragraph"/>
    <w:basedOn w:val="a"/>
    <w:uiPriority w:val="34"/>
    <w:qFormat/>
    <w:rsid w:val="006B0C2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F35F-94E2-4C42-996D-63CCECA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Zemskaya Ekaterina</dc:creator>
  <cp:keywords/>
  <dc:description/>
  <cp:lastModifiedBy>Zemskaya Ekaterina</cp:lastModifiedBy>
  <cp:revision>6</cp:revision>
  <dcterms:created xsi:type="dcterms:W3CDTF">2021-02-09T11:25:00Z</dcterms:created>
  <dcterms:modified xsi:type="dcterms:W3CDTF">2021-02-10T14:26:00Z</dcterms:modified>
</cp:coreProperties>
</file>